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3ADD3" w14:textId="77777777" w:rsidR="00020652" w:rsidRPr="00907A6C" w:rsidRDefault="00020652" w:rsidP="000206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78C05F0D" w14:textId="77777777" w:rsidR="00020652" w:rsidRPr="00907A6C" w:rsidRDefault="00020652" w:rsidP="000206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070B690B" w14:textId="77777777" w:rsidR="00020652" w:rsidRPr="00907A6C" w:rsidRDefault="00020652" w:rsidP="000206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5BC96D16" w14:textId="77777777" w:rsidR="00020652" w:rsidRPr="00907A6C" w:rsidRDefault="00020652" w:rsidP="00020652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596AD7A2" w14:textId="68D26B11" w:rsidR="00020652" w:rsidRPr="00907A6C" w:rsidRDefault="00F071D0" w:rsidP="000206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1D0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6192" behindDoc="0" locked="0" layoutInCell="1" allowOverlap="1" wp14:anchorId="64FB2F4E" wp14:editId="17BA691C">
            <wp:simplePos x="0" y="0"/>
            <wp:positionH relativeFrom="margin">
              <wp:posOffset>3162300</wp:posOffset>
            </wp:positionH>
            <wp:positionV relativeFrom="paragraph">
              <wp:posOffset>352425</wp:posOffset>
            </wp:positionV>
            <wp:extent cx="2657966" cy="1914525"/>
            <wp:effectExtent l="0" t="0" r="9525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0652"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426647BE" w14:textId="154A9212" w:rsidR="003E2982" w:rsidRPr="004B792C" w:rsidRDefault="003E2982" w:rsidP="003E298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DB19E4" w14:textId="77777777" w:rsidR="003E2982" w:rsidRPr="004B792C" w:rsidRDefault="003E2982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7D1FD0" w14:textId="77777777" w:rsidR="003E2982" w:rsidRPr="004B792C" w:rsidRDefault="003E2982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96273B" w14:textId="77777777" w:rsidR="00F071D0" w:rsidRDefault="00F071D0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7008003"/>
    </w:p>
    <w:p w14:paraId="0C3EB77C" w14:textId="77777777" w:rsidR="00F071D0" w:rsidRDefault="00F071D0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FBE64" w14:textId="77777777" w:rsidR="00F071D0" w:rsidRDefault="00F071D0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3A3C30" w14:textId="5D11C2EC" w:rsidR="003E2982" w:rsidRPr="004B792C" w:rsidRDefault="003E2982" w:rsidP="003E29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92C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055078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5C23DE2B" w14:textId="77777777" w:rsidR="003E2982" w:rsidRPr="004B792C" w:rsidRDefault="003E2982" w:rsidP="003E298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B792C">
        <w:rPr>
          <w:rFonts w:ascii="Times New Roman" w:hAnsi="Times New Roman" w:cs="Times New Roman"/>
          <w:b/>
          <w:caps/>
          <w:sz w:val="28"/>
          <w:szCs w:val="28"/>
        </w:rPr>
        <w:t>ПО ПРОФЕССИОНАЛЬНОМУ МОДУЛЮ</w:t>
      </w:r>
    </w:p>
    <w:p w14:paraId="670F0491" w14:textId="5C537594" w:rsidR="003E2982" w:rsidRPr="004B792C" w:rsidRDefault="003E2982" w:rsidP="003E2982">
      <w:pPr>
        <w:spacing w:before="120" w:after="12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B792C">
        <w:rPr>
          <w:rFonts w:ascii="Times New Roman" w:hAnsi="Times New Roman" w:cs="Times New Roman"/>
          <w:b/>
          <w:sz w:val="28"/>
          <w:szCs w:val="28"/>
        </w:rPr>
        <w:t>ПМ.03</w:t>
      </w:r>
      <w:r w:rsidR="00020652">
        <w:rPr>
          <w:rFonts w:ascii="Times New Roman" w:hAnsi="Times New Roman" w:cs="Times New Roman"/>
          <w:b/>
          <w:sz w:val="28"/>
          <w:szCs w:val="28"/>
        </w:rPr>
        <w:t xml:space="preserve"> Участие в р</w:t>
      </w:r>
      <w:r w:rsidRPr="004B792C">
        <w:rPr>
          <w:rFonts w:ascii="Times New Roman" w:hAnsi="Times New Roman" w:cs="Times New Roman"/>
          <w:b/>
          <w:sz w:val="28"/>
          <w:szCs w:val="28"/>
        </w:rPr>
        <w:t>азработк</w:t>
      </w:r>
      <w:r w:rsidR="00020652">
        <w:rPr>
          <w:rFonts w:ascii="Times New Roman" w:hAnsi="Times New Roman" w:cs="Times New Roman"/>
          <w:b/>
          <w:sz w:val="28"/>
          <w:szCs w:val="28"/>
        </w:rPr>
        <w:t>е</w:t>
      </w:r>
      <w:r w:rsidRPr="004B792C">
        <w:rPr>
          <w:rFonts w:ascii="Times New Roman" w:hAnsi="Times New Roman" w:cs="Times New Roman"/>
          <w:b/>
          <w:sz w:val="28"/>
          <w:szCs w:val="28"/>
        </w:rPr>
        <w:t xml:space="preserve"> приложений взаимодействия с интеллектуальными интегрированными системами</w:t>
      </w:r>
    </w:p>
    <w:bookmarkEnd w:id="1"/>
    <w:p w14:paraId="462F0C90" w14:textId="77777777" w:rsidR="003E2982" w:rsidRPr="004B792C" w:rsidRDefault="003E2982" w:rsidP="003E2982">
      <w:pPr>
        <w:spacing w:before="120" w:after="12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601BAA5" w14:textId="77777777" w:rsidR="003E2982" w:rsidRPr="004B792C" w:rsidRDefault="003E2982" w:rsidP="003E2982">
      <w:pPr>
        <w:spacing w:before="120" w:after="12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4B792C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4B792C">
        <w:rPr>
          <w:rFonts w:ascii="Times New Roman" w:hAnsi="Times New Roman" w:cs="Times New Roman"/>
          <w:iCs/>
          <w:sz w:val="28"/>
          <w:szCs w:val="28"/>
          <w:u w:val="single"/>
        </w:rPr>
        <w:t>09.02.08 Интеллектуальные интегрированные системы</w:t>
      </w:r>
    </w:p>
    <w:p w14:paraId="5B62069C" w14:textId="77777777" w:rsidR="003E2982" w:rsidRPr="004B792C" w:rsidRDefault="003E2982" w:rsidP="003E2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A47120" w14:textId="77777777" w:rsidR="003E2982" w:rsidRPr="004B792C" w:rsidRDefault="003E2982" w:rsidP="003E2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2C9C3" w14:textId="77777777" w:rsidR="00CE33D1" w:rsidRDefault="00CE33D1" w:rsidP="003E2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32CB58" w14:textId="77777777" w:rsidR="00F071D0" w:rsidRDefault="00F071D0" w:rsidP="003E2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6C1445" w14:textId="77777777" w:rsidR="00F071D0" w:rsidRDefault="00F071D0" w:rsidP="003E298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219990" w14:textId="77777777" w:rsidR="00F071D0" w:rsidRDefault="00020652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055078">
        <w:rPr>
          <w:rFonts w:ascii="Times New Roman" w:hAnsi="Times New Roman" w:cs="Times New Roman"/>
          <w:sz w:val="28"/>
          <w:szCs w:val="28"/>
        </w:rPr>
        <w:t>, 2024</w:t>
      </w:r>
    </w:p>
    <w:p w14:paraId="76B96D56" w14:textId="50297ABC" w:rsidR="00F071D0" w:rsidRPr="00F071D0" w:rsidRDefault="003E2982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32F9">
        <w:rPr>
          <w:rFonts w:ascii="Times New Roman" w:hAnsi="Times New Roman" w:cs="Times New Roman"/>
        </w:rPr>
        <w:br w:type="page"/>
      </w:r>
      <w:bookmarkStart w:id="2" w:name="_Hlk127008026"/>
      <w:r w:rsidR="00F071D0" w:rsidRPr="00F071D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Фонд оценочных средств для проведения промежуточной аттестации по </w:t>
      </w:r>
      <w:r w:rsidR="00F071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профессиональному модулю </w:t>
      </w:r>
      <w:r w:rsidR="00F071D0" w:rsidRPr="00F071D0">
        <w:rPr>
          <w:rFonts w:ascii="Times New Roman" w:eastAsia="Times New Roman" w:hAnsi="Times New Roman" w:cs="Times New Roman"/>
          <w:color w:val="000000"/>
          <w:sz w:val="24"/>
          <w:szCs w:val="24"/>
        </w:rPr>
        <w:t>ПМ.03 Участие в разработке приложений взаимодействия с интеллектуальными интегрированными системами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42A47CD2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555271" w14:textId="77777777" w:rsidR="00F071D0" w:rsidRPr="00F071D0" w:rsidRDefault="00F071D0" w:rsidP="00F071D0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071D0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Разработчики:</w:t>
      </w:r>
    </w:p>
    <w:p w14:paraId="53487DD6" w14:textId="77777777" w:rsidR="00F071D0" w:rsidRPr="00F071D0" w:rsidRDefault="00F071D0" w:rsidP="00F07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1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Лаварсланова З.М.  – зам.директора по УМР МФЭК</w:t>
      </w:r>
    </w:p>
    <w:p w14:paraId="1F104AD8" w14:textId="77777777" w:rsidR="00F071D0" w:rsidRPr="00F071D0" w:rsidRDefault="00F071D0" w:rsidP="00F07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F071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Магомедханова Ш.А. – зав. учебной частью МФЭК</w:t>
      </w:r>
    </w:p>
    <w:p w14:paraId="4F13FA9D" w14:textId="77777777" w:rsidR="00F071D0" w:rsidRPr="00F071D0" w:rsidRDefault="00F071D0" w:rsidP="00F07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1D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Абдурахманова З.К. – председатель предметно-цикловой комиссии </w:t>
      </w:r>
    </w:p>
    <w:p w14:paraId="4C823113" w14:textId="77777777" w:rsidR="00F071D0" w:rsidRPr="00F071D0" w:rsidRDefault="00F071D0" w:rsidP="00F071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71D0">
        <w:rPr>
          <w:rFonts w:ascii="Times New Roman" w:eastAsia="Times New Roman" w:hAnsi="Times New Roman" w:cs="Times New Roman"/>
          <w:sz w:val="24"/>
          <w:szCs w:val="24"/>
        </w:rPr>
        <w:t xml:space="preserve">Фонд оценочных средств для проведения промежуточной аттестации по производственной  практике рассмотрен и рекомендован к утверждению на заседании предметной (цикловой) комиссии </w:t>
      </w:r>
    </w:p>
    <w:p w14:paraId="39A19027" w14:textId="77777777" w:rsidR="00F071D0" w:rsidRPr="00F071D0" w:rsidRDefault="00F071D0" w:rsidP="00F071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23F160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EFB51C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71D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0" locked="0" layoutInCell="1" allowOverlap="1" wp14:anchorId="6E071805" wp14:editId="21316A89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03C6B8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9EB489F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24DFC6A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4D943B4" w14:textId="77777777" w:rsidR="00F071D0" w:rsidRPr="00F071D0" w:rsidRDefault="00F071D0" w:rsidP="00F071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  <w:sectPr w:rsidR="00F071D0" w:rsidRPr="00F071D0" w:rsidSect="00FC062D">
          <w:pgSz w:w="12270" w:h="15870"/>
          <w:pgMar w:top="1320" w:right="1520" w:bottom="280" w:left="1420" w:header="720" w:footer="720" w:gutter="0"/>
          <w:cols w:space="507"/>
        </w:sectPr>
      </w:pPr>
      <w:r w:rsidRPr="00F071D0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</w:p>
    <w:p w14:paraId="4C034576" w14:textId="68D6CA56" w:rsidR="003E2982" w:rsidRPr="002632F9" w:rsidRDefault="00F071D0" w:rsidP="003E29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1. </w:t>
      </w:r>
      <w:r w:rsidR="003E2982" w:rsidRPr="002632F9">
        <w:rPr>
          <w:rFonts w:ascii="Times New Roman" w:hAnsi="Times New Roman" w:cs="Times New Roman"/>
          <w:sz w:val="28"/>
          <w:szCs w:val="28"/>
        </w:rPr>
        <w:t>ПАСПОРТ</w:t>
      </w:r>
    </w:p>
    <w:p w14:paraId="348C9104" w14:textId="7D9D8473" w:rsidR="003E2982" w:rsidRPr="002632F9" w:rsidRDefault="003E2982" w:rsidP="003E2982">
      <w:pPr>
        <w:jc w:val="center"/>
        <w:rPr>
          <w:rFonts w:ascii="Times New Roman" w:hAnsi="Times New Roman" w:cs="Times New Roman"/>
        </w:rPr>
      </w:pPr>
      <w:r w:rsidRPr="002632F9">
        <w:rPr>
          <w:rFonts w:ascii="Times New Roman" w:hAnsi="Times New Roman" w:cs="Times New Roman"/>
        </w:rPr>
        <w:t xml:space="preserve">ФОНДА ОЦЕНОЧНЫХ </w:t>
      </w:r>
      <w:r w:rsidR="00055078">
        <w:rPr>
          <w:rFonts w:ascii="Times New Roman" w:hAnsi="Times New Roman" w:cs="Times New Roman"/>
        </w:rPr>
        <w:t>СРЕДСТВ</w:t>
      </w:r>
      <w:r w:rsidRPr="002632F9">
        <w:rPr>
          <w:rFonts w:ascii="Times New Roman" w:hAnsi="Times New Roman" w:cs="Times New Roman"/>
        </w:rPr>
        <w:t xml:space="preserve"> ПО ПРОФЕССИОНАЛЬНОМУ МОДУЛЮ </w:t>
      </w:r>
    </w:p>
    <w:p w14:paraId="0FA4156E" w14:textId="2A09D721" w:rsidR="003E2982" w:rsidRPr="002632F9" w:rsidRDefault="003E2982" w:rsidP="003E2982">
      <w:pPr>
        <w:jc w:val="center"/>
        <w:rPr>
          <w:rFonts w:ascii="Times New Roman" w:hAnsi="Times New Roman" w:cs="Times New Roman"/>
        </w:rPr>
      </w:pPr>
      <w:r w:rsidRPr="002632F9">
        <w:rPr>
          <w:rFonts w:ascii="Times New Roman" w:hAnsi="Times New Roman" w:cs="Times New Roman"/>
          <w:b/>
        </w:rPr>
        <w:t>«</w:t>
      </w:r>
      <w:r w:rsidR="00020652">
        <w:rPr>
          <w:rFonts w:ascii="Times New Roman" w:hAnsi="Times New Roman" w:cs="Times New Roman"/>
          <w:b/>
        </w:rPr>
        <w:t>Участие в р</w:t>
      </w:r>
      <w:r w:rsidRPr="00024A98">
        <w:rPr>
          <w:rFonts w:ascii="Times New Roman" w:hAnsi="Times New Roman" w:cs="Times New Roman"/>
          <w:b/>
        </w:rPr>
        <w:t>азработк</w:t>
      </w:r>
      <w:r w:rsidR="00020652">
        <w:rPr>
          <w:rFonts w:ascii="Times New Roman" w:hAnsi="Times New Roman" w:cs="Times New Roman"/>
          <w:b/>
        </w:rPr>
        <w:t>е</w:t>
      </w:r>
      <w:r w:rsidRPr="00024A98">
        <w:rPr>
          <w:rFonts w:ascii="Times New Roman" w:hAnsi="Times New Roman" w:cs="Times New Roman"/>
          <w:b/>
        </w:rPr>
        <w:t xml:space="preserve"> приложений взаимодействия с интеллектуальными интегрированными системами</w:t>
      </w:r>
      <w:r w:rsidRPr="002632F9">
        <w:rPr>
          <w:rFonts w:ascii="Times New Roman" w:hAnsi="Times New Roman" w:cs="Times New Roman"/>
          <w:b/>
        </w:rPr>
        <w:t>»</w:t>
      </w:r>
    </w:p>
    <w:p w14:paraId="24D6E1AC" w14:textId="77777777" w:rsidR="003E2982" w:rsidRPr="002632F9" w:rsidRDefault="003E2982" w:rsidP="003E298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701"/>
        <w:gridCol w:w="1985"/>
        <w:gridCol w:w="3509"/>
      </w:tblGrid>
      <w:tr w:rsidR="003E2982" w:rsidRPr="002632F9" w14:paraId="6CFD06B5" w14:textId="77777777" w:rsidTr="006C7A05">
        <w:tc>
          <w:tcPr>
            <w:tcW w:w="2547" w:type="dxa"/>
          </w:tcPr>
          <w:p w14:paraId="629C4C9D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Контролируемые разделы профессионального модуля</w:t>
            </w:r>
          </w:p>
        </w:tc>
        <w:tc>
          <w:tcPr>
            <w:tcW w:w="1701" w:type="dxa"/>
            <w:shd w:val="clear" w:color="auto" w:fill="auto"/>
          </w:tcPr>
          <w:p w14:paraId="213407AB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Код контролируемой компетенции</w:t>
            </w:r>
          </w:p>
        </w:tc>
        <w:tc>
          <w:tcPr>
            <w:tcW w:w="1985" w:type="dxa"/>
            <w:shd w:val="clear" w:color="auto" w:fill="auto"/>
          </w:tcPr>
          <w:p w14:paraId="6416DC6C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 xml:space="preserve">Способ </w:t>
            </w:r>
          </w:p>
          <w:p w14:paraId="5C130901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оценивания</w:t>
            </w:r>
          </w:p>
        </w:tc>
        <w:tc>
          <w:tcPr>
            <w:tcW w:w="3509" w:type="dxa"/>
          </w:tcPr>
          <w:p w14:paraId="614D492C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2F9">
              <w:rPr>
                <w:rFonts w:ascii="Times New Roman" w:hAnsi="Times New Roman" w:cs="Times New Roman"/>
                <w:b/>
              </w:rPr>
              <w:t>Оценочное средство</w:t>
            </w:r>
          </w:p>
        </w:tc>
      </w:tr>
      <w:tr w:rsidR="003E2982" w:rsidRPr="002632F9" w14:paraId="1875B05E" w14:textId="77777777" w:rsidTr="006C7A05">
        <w:trPr>
          <w:trHeight w:val="1181"/>
        </w:trPr>
        <w:tc>
          <w:tcPr>
            <w:tcW w:w="2547" w:type="dxa"/>
          </w:tcPr>
          <w:p w14:paraId="41F732E8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>.01</w:t>
            </w:r>
          </w:p>
          <w:p w14:paraId="4368D083" w14:textId="37C82E8E" w:rsidR="003E2982" w:rsidRPr="005B29ED" w:rsidRDefault="005B29ED" w:rsidP="006C7A05">
            <w:pPr>
              <w:rPr>
                <w:rFonts w:ascii="Times New Roman" w:hAnsi="Times New Roman" w:cs="Times New Roman"/>
              </w:rPr>
            </w:pPr>
            <w:r w:rsidRPr="005B29ED">
              <w:rPr>
                <w:rFonts w:ascii="Times New Roman" w:hAnsi="Times New Roman"/>
                <w:sz w:val="24"/>
                <w:szCs w:val="24"/>
              </w:rPr>
              <w:t>Сетевые и облачные технологии</w:t>
            </w:r>
          </w:p>
        </w:tc>
        <w:tc>
          <w:tcPr>
            <w:tcW w:w="1701" w:type="dxa"/>
            <w:shd w:val="clear" w:color="auto" w:fill="auto"/>
          </w:tcPr>
          <w:p w14:paraId="6BEACC0A" w14:textId="301A25B9" w:rsidR="005B29ED" w:rsidRDefault="005B29ED" w:rsidP="006C7A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27141073" w14:textId="15AEBF3A" w:rsidR="003E2982" w:rsidRDefault="003E2982" w:rsidP="006C7A05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.1.; </w:t>
            </w:r>
          </w:p>
          <w:p w14:paraId="47C7E3F8" w14:textId="77777777" w:rsidR="003E2982" w:rsidRDefault="003E2982" w:rsidP="006C7A05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.2.; </w:t>
            </w:r>
          </w:p>
          <w:p w14:paraId="5A8172EA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1985" w:type="dxa"/>
            <w:shd w:val="clear" w:color="auto" w:fill="auto"/>
          </w:tcPr>
          <w:p w14:paraId="33226256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4923433A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68D6D492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Экзамен</w:t>
            </w:r>
          </w:p>
          <w:p w14:paraId="14A5D057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38365147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16D8E910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1A71BD3E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3E2982" w:rsidRPr="002632F9" w14:paraId="7825F6CF" w14:textId="77777777" w:rsidTr="006C7A05">
        <w:trPr>
          <w:trHeight w:val="1186"/>
        </w:trPr>
        <w:tc>
          <w:tcPr>
            <w:tcW w:w="2547" w:type="dxa"/>
          </w:tcPr>
          <w:p w14:paraId="75FBCC81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МДК 0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>.02</w:t>
            </w:r>
          </w:p>
          <w:p w14:paraId="57E16035" w14:textId="61CB22D2" w:rsidR="003E2982" w:rsidRPr="005B29ED" w:rsidRDefault="005B29ED" w:rsidP="006C7A05">
            <w:pPr>
              <w:rPr>
                <w:rFonts w:ascii="Times New Roman" w:hAnsi="Times New Roman" w:cs="Times New Roman"/>
                <w:bCs/>
              </w:rPr>
            </w:pPr>
            <w:r w:rsidRPr="005B29ED">
              <w:rPr>
                <w:rFonts w:ascii="Times New Roman" w:hAnsi="Times New Roman"/>
                <w:bCs/>
                <w:sz w:val="24"/>
                <w:szCs w:val="24"/>
              </w:rPr>
              <w:t>Разработка приложений управления интегрированными системами</w:t>
            </w:r>
          </w:p>
        </w:tc>
        <w:tc>
          <w:tcPr>
            <w:tcW w:w="1701" w:type="dxa"/>
            <w:shd w:val="clear" w:color="auto" w:fill="auto"/>
          </w:tcPr>
          <w:p w14:paraId="64AB2865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153988A8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.1.; </w:t>
            </w:r>
          </w:p>
          <w:p w14:paraId="5B3C3FF7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.2.; </w:t>
            </w:r>
          </w:p>
          <w:p w14:paraId="21670F3E" w14:textId="316EC3A5" w:rsidR="003E2982" w:rsidRPr="002632F9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1985" w:type="dxa"/>
            <w:shd w:val="clear" w:color="auto" w:fill="auto"/>
          </w:tcPr>
          <w:p w14:paraId="09C08AB4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 xml:space="preserve">Контрольный </w:t>
            </w:r>
          </w:p>
          <w:p w14:paraId="3A95D250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опрос</w:t>
            </w:r>
          </w:p>
          <w:p w14:paraId="20B22660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с оценкой</w:t>
            </w:r>
          </w:p>
          <w:p w14:paraId="6D76E626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05681F44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Методические указания к лабораторным работам</w:t>
            </w:r>
          </w:p>
          <w:p w14:paraId="06843711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Задания для текущего контроля успеваемости</w:t>
            </w:r>
          </w:p>
          <w:p w14:paraId="194145F8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промежуточной аттестации</w:t>
            </w:r>
          </w:p>
        </w:tc>
      </w:tr>
      <w:tr w:rsidR="003E2982" w:rsidRPr="002632F9" w14:paraId="0F6FAF70" w14:textId="77777777" w:rsidTr="00020652">
        <w:trPr>
          <w:trHeight w:val="416"/>
        </w:trPr>
        <w:tc>
          <w:tcPr>
            <w:tcW w:w="2547" w:type="dxa"/>
          </w:tcPr>
          <w:p w14:paraId="771A4BBC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УП. 0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>.01</w:t>
            </w:r>
          </w:p>
          <w:p w14:paraId="46D85745" w14:textId="5211B2BE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024A98">
              <w:rPr>
                <w:rFonts w:ascii="Times New Roman" w:hAnsi="Times New Roman" w:cs="Times New Roman"/>
              </w:rPr>
              <w:t xml:space="preserve">Учебная практика </w:t>
            </w:r>
            <w:r w:rsidR="00020652">
              <w:t xml:space="preserve"> «</w:t>
            </w:r>
            <w:r w:rsidR="00020652" w:rsidRPr="00020652">
              <w:rPr>
                <w:rFonts w:ascii="Times New Roman" w:hAnsi="Times New Roman" w:cs="Times New Roman"/>
              </w:rPr>
              <w:t>Участие в разработке приложений взаимодействия с интеллектуальными интегрированными системами</w:t>
            </w:r>
            <w:r w:rsidR="0002065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14:paraId="74245547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30E87723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.1.; </w:t>
            </w:r>
          </w:p>
          <w:p w14:paraId="612F3462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.2.; </w:t>
            </w:r>
          </w:p>
          <w:p w14:paraId="5AAD283E" w14:textId="6AF9760E" w:rsidR="003E2982" w:rsidRPr="002632F9" w:rsidRDefault="005B29ED" w:rsidP="005B29E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1985" w:type="dxa"/>
            <w:shd w:val="clear" w:color="auto" w:fill="auto"/>
          </w:tcPr>
          <w:p w14:paraId="3FEDBCC6" w14:textId="77777777" w:rsidR="003E2982" w:rsidRPr="002632F9" w:rsidRDefault="003E2982" w:rsidP="006C7A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1E6FC123" w14:textId="77777777" w:rsidR="003E2982" w:rsidRPr="002632F9" w:rsidRDefault="003E2982" w:rsidP="006C7A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  <w:p w14:paraId="405120F3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09" w:type="dxa"/>
            <w:shd w:val="clear" w:color="auto" w:fill="auto"/>
          </w:tcPr>
          <w:p w14:paraId="0369DDD4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3E2982" w:rsidRPr="002632F9" w14:paraId="15F76389" w14:textId="77777777" w:rsidTr="006C7A05">
        <w:trPr>
          <w:trHeight w:val="1205"/>
        </w:trPr>
        <w:tc>
          <w:tcPr>
            <w:tcW w:w="2547" w:type="dxa"/>
          </w:tcPr>
          <w:p w14:paraId="4AAA0F9D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ПП. 0</w:t>
            </w:r>
            <w:r>
              <w:rPr>
                <w:rFonts w:ascii="Times New Roman" w:hAnsi="Times New Roman" w:cs="Times New Roman"/>
              </w:rPr>
              <w:t>3</w:t>
            </w:r>
            <w:r w:rsidRPr="002632F9">
              <w:rPr>
                <w:rFonts w:ascii="Times New Roman" w:hAnsi="Times New Roman" w:cs="Times New Roman"/>
              </w:rPr>
              <w:t>.01</w:t>
            </w:r>
          </w:p>
          <w:p w14:paraId="7925CF27" w14:textId="78002314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024A98">
              <w:rPr>
                <w:rFonts w:ascii="Times New Roman" w:hAnsi="Times New Roman" w:cs="Times New Roman"/>
              </w:rPr>
              <w:t xml:space="preserve">Производственная практика </w:t>
            </w:r>
            <w:r w:rsidR="00020652" w:rsidRPr="00020652">
              <w:rPr>
                <w:rFonts w:ascii="Times New Roman" w:hAnsi="Times New Roman" w:cs="Times New Roman"/>
              </w:rPr>
              <w:t>«Участие в разработке приложений взаимодействия с интеллектуальными интегрированными системами»</w:t>
            </w:r>
          </w:p>
        </w:tc>
        <w:tc>
          <w:tcPr>
            <w:tcW w:w="1701" w:type="dxa"/>
            <w:shd w:val="clear" w:color="auto" w:fill="auto"/>
          </w:tcPr>
          <w:p w14:paraId="5F687919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01- ОК 09</w:t>
            </w:r>
          </w:p>
          <w:p w14:paraId="45FA8E12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.1.; </w:t>
            </w:r>
          </w:p>
          <w:p w14:paraId="38292826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.2.; </w:t>
            </w:r>
          </w:p>
          <w:p w14:paraId="134C8213" w14:textId="1DF60AF4" w:rsidR="003E2982" w:rsidRPr="002632F9" w:rsidRDefault="005B29ED" w:rsidP="005B29E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1985" w:type="dxa"/>
            <w:shd w:val="clear" w:color="auto" w:fill="auto"/>
          </w:tcPr>
          <w:p w14:paraId="7926D237" w14:textId="77777777" w:rsidR="003E2982" w:rsidRPr="002632F9" w:rsidRDefault="003E2982" w:rsidP="006C7A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Защита отчета</w:t>
            </w:r>
          </w:p>
          <w:p w14:paraId="615B747A" w14:textId="77777777" w:rsidR="003E2982" w:rsidRPr="002632F9" w:rsidRDefault="003E2982" w:rsidP="006C7A05">
            <w:pPr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Зачет с оценкой</w:t>
            </w:r>
          </w:p>
        </w:tc>
        <w:tc>
          <w:tcPr>
            <w:tcW w:w="3509" w:type="dxa"/>
            <w:shd w:val="clear" w:color="auto" w:fill="auto"/>
          </w:tcPr>
          <w:p w14:paraId="0C9046C3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Программа практики</w:t>
            </w:r>
          </w:p>
        </w:tc>
      </w:tr>
      <w:tr w:rsidR="003E2982" w:rsidRPr="002632F9" w14:paraId="5C9A527F" w14:textId="77777777" w:rsidTr="006C7A05">
        <w:trPr>
          <w:trHeight w:val="557"/>
        </w:trPr>
        <w:tc>
          <w:tcPr>
            <w:tcW w:w="2547" w:type="dxa"/>
          </w:tcPr>
          <w:p w14:paraId="4EB23731" w14:textId="18BC097A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ПМ 0</w:t>
            </w:r>
            <w:r>
              <w:rPr>
                <w:rFonts w:ascii="Times New Roman" w:hAnsi="Times New Roman" w:cs="Times New Roman"/>
              </w:rPr>
              <w:t>3</w:t>
            </w:r>
            <w:r w:rsidR="00020652">
              <w:rPr>
                <w:rFonts w:ascii="Times New Roman" w:hAnsi="Times New Roman" w:cs="Times New Roman"/>
              </w:rPr>
              <w:t xml:space="preserve"> </w:t>
            </w:r>
            <w:r w:rsidR="00020652" w:rsidRPr="00020652">
              <w:rPr>
                <w:rFonts w:ascii="Times New Roman" w:hAnsi="Times New Roman" w:cs="Times New Roman"/>
              </w:rPr>
              <w:t xml:space="preserve">«Участие в разработке приложений взаимодействия с </w:t>
            </w:r>
            <w:r w:rsidR="00020652" w:rsidRPr="00020652">
              <w:rPr>
                <w:rFonts w:ascii="Times New Roman" w:hAnsi="Times New Roman" w:cs="Times New Roman"/>
              </w:rPr>
              <w:lastRenderedPageBreak/>
              <w:t>интеллектуальными интегрированными системами»</w:t>
            </w:r>
          </w:p>
        </w:tc>
        <w:tc>
          <w:tcPr>
            <w:tcW w:w="1701" w:type="dxa"/>
            <w:shd w:val="clear" w:color="auto" w:fill="auto"/>
          </w:tcPr>
          <w:p w14:paraId="71BDCF1B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01- ОК 09</w:t>
            </w:r>
          </w:p>
          <w:p w14:paraId="19BF2E4F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.1.; </w:t>
            </w:r>
          </w:p>
          <w:p w14:paraId="56603BAE" w14:textId="77777777" w:rsidR="005B29ED" w:rsidRDefault="005B29ED" w:rsidP="005B29ED">
            <w:pPr>
              <w:rPr>
                <w:rFonts w:ascii="Times New Roman" w:hAnsi="Times New Roman" w:cs="Times New Roman"/>
              </w:rPr>
            </w:pPr>
            <w:r w:rsidRPr="00F37CDB">
              <w:rPr>
                <w:rFonts w:ascii="Times New Roman" w:hAnsi="Times New Roman" w:cs="Times New Roman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 xml:space="preserve">.2.; </w:t>
            </w:r>
          </w:p>
          <w:p w14:paraId="4E831C36" w14:textId="44DE57C7" w:rsidR="003E2982" w:rsidRPr="002632F9" w:rsidRDefault="005B29ED" w:rsidP="005B29E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7CDB">
              <w:rPr>
                <w:rFonts w:ascii="Times New Roman" w:hAnsi="Times New Roman" w:cs="Times New Roman"/>
              </w:rPr>
              <w:t xml:space="preserve">ПК </w:t>
            </w:r>
            <w:r>
              <w:rPr>
                <w:rFonts w:ascii="Times New Roman" w:hAnsi="Times New Roman" w:cs="Times New Roman"/>
              </w:rPr>
              <w:t>3</w:t>
            </w:r>
            <w:r w:rsidRPr="00F37CDB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1985" w:type="dxa"/>
            <w:shd w:val="clear" w:color="auto" w:fill="auto"/>
          </w:tcPr>
          <w:p w14:paraId="16DE337D" w14:textId="77777777" w:rsidR="003E2982" w:rsidRPr="002632F9" w:rsidRDefault="003E2982" w:rsidP="006C7A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lastRenderedPageBreak/>
              <w:t xml:space="preserve">Экзамен по </w:t>
            </w:r>
          </w:p>
          <w:p w14:paraId="6569FD27" w14:textId="77777777" w:rsidR="003E2982" w:rsidRPr="002632F9" w:rsidRDefault="003E2982" w:rsidP="006C7A05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модулю</w:t>
            </w:r>
          </w:p>
        </w:tc>
        <w:tc>
          <w:tcPr>
            <w:tcW w:w="3509" w:type="dxa"/>
            <w:shd w:val="clear" w:color="auto" w:fill="auto"/>
          </w:tcPr>
          <w:p w14:paraId="2E21AA98" w14:textId="77777777" w:rsidR="003E2982" w:rsidRPr="002632F9" w:rsidRDefault="003E2982" w:rsidP="006C7A05">
            <w:pPr>
              <w:rPr>
                <w:rFonts w:ascii="Times New Roman" w:hAnsi="Times New Roman" w:cs="Times New Roman"/>
              </w:rPr>
            </w:pPr>
            <w:r w:rsidRPr="002632F9">
              <w:rPr>
                <w:rFonts w:ascii="Times New Roman" w:hAnsi="Times New Roman" w:cs="Times New Roman"/>
              </w:rPr>
              <w:t>Тесты итогового контроля</w:t>
            </w:r>
          </w:p>
        </w:tc>
      </w:tr>
    </w:tbl>
    <w:p w14:paraId="275BC4B4" w14:textId="77777777" w:rsidR="003E2982" w:rsidRDefault="003E2982" w:rsidP="003E2982">
      <w:pPr>
        <w:ind w:firstLine="709"/>
        <w:jc w:val="center"/>
        <w:rPr>
          <w:rFonts w:ascii="Times New Roman" w:hAnsi="Times New Roman" w:cs="Times New Roman"/>
          <w:b/>
        </w:rPr>
      </w:pPr>
    </w:p>
    <w:p w14:paraId="0695FCD2" w14:textId="77777777" w:rsidR="003E2982" w:rsidRDefault="003E2982" w:rsidP="003E2982">
      <w:pPr>
        <w:ind w:firstLine="709"/>
        <w:jc w:val="center"/>
        <w:rPr>
          <w:rFonts w:ascii="Times New Roman" w:hAnsi="Times New Roman" w:cs="Times New Roman"/>
          <w:b/>
        </w:rPr>
      </w:pPr>
    </w:p>
    <w:p w14:paraId="4310A615" w14:textId="233A01D5" w:rsidR="003E2982" w:rsidRDefault="00F071D0" w:rsidP="003E2982">
      <w:pPr>
        <w:ind w:firstLine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020652">
        <w:rPr>
          <w:rFonts w:ascii="Times New Roman" w:hAnsi="Times New Roman" w:cs="Times New Roman"/>
          <w:b/>
        </w:rPr>
        <w:t>.</w:t>
      </w:r>
      <w:r w:rsidR="003E2982" w:rsidRPr="00001474">
        <w:rPr>
          <w:rFonts w:ascii="Times New Roman" w:hAnsi="Times New Roman" w:cs="Times New Roman"/>
          <w:b/>
        </w:rPr>
        <w:t xml:space="preserve"> ФОНД ОЦЕНОЧНЫХ </w:t>
      </w:r>
      <w:r w:rsidR="00055078">
        <w:rPr>
          <w:rFonts w:ascii="Times New Roman" w:hAnsi="Times New Roman" w:cs="Times New Roman"/>
          <w:b/>
        </w:rPr>
        <w:t>СРЕДСТВ</w:t>
      </w:r>
      <w:r w:rsidR="003E2982" w:rsidRPr="00001474">
        <w:rPr>
          <w:rFonts w:ascii="Times New Roman" w:hAnsi="Times New Roman" w:cs="Times New Roman"/>
          <w:b/>
        </w:rPr>
        <w:t xml:space="preserve"> </w:t>
      </w:r>
    </w:p>
    <w:p w14:paraId="74697A2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1. Что включает в себя работа с облачными сервисами?</w:t>
      </w:r>
    </w:p>
    <w:p w14:paraId="0D7FF9D2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Только хранение файлов</w:t>
      </w:r>
    </w:p>
    <w:p w14:paraId="019FA411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Запуск приложений, хранение данных, масштабирование</w:t>
      </w:r>
    </w:p>
    <w:p w14:paraId="6465CB2F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Установка операционных систем</w:t>
      </w:r>
    </w:p>
    <w:p w14:paraId="3030ADF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Только резервное копирование</w:t>
      </w:r>
    </w:p>
    <w:p w14:paraId="568E53D0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2. Какой сервис используется в Google Cloud Platform для создания виртуальных машин?</w:t>
      </w:r>
    </w:p>
    <w:p w14:paraId="2D323B2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Firebase</w:t>
      </w:r>
    </w:p>
    <w:p w14:paraId="7B14839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App Engine</w:t>
      </w:r>
    </w:p>
    <w:p w14:paraId="5D09F13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Compute Engine</w:t>
      </w:r>
    </w:p>
    <w:p w14:paraId="617749B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Cloud Run</w:t>
      </w:r>
    </w:p>
    <w:p w14:paraId="38537B39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3. Какой из следующих инструментов используется для управления пользователями в облаке?</w:t>
      </w:r>
    </w:p>
    <w:p w14:paraId="75AB04B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Google Docs</w:t>
      </w:r>
    </w:p>
    <w:p w14:paraId="3CE08D2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>) IAM (Identity and Access Management)</w:t>
      </w:r>
    </w:p>
    <w:p w14:paraId="0D935B7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Drive</w:t>
      </w:r>
    </w:p>
    <w:p w14:paraId="6927F52F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Cloud Storage</w:t>
      </w:r>
    </w:p>
    <w:p w14:paraId="3CF604EF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4. Какой формат часто используется для описания конфигураций при развёртывании приложений?</w:t>
      </w:r>
    </w:p>
    <w:p w14:paraId="45281E2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.txt</w:t>
      </w:r>
    </w:p>
    <w:p w14:paraId="2F19125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.xml</w:t>
      </w:r>
    </w:p>
    <w:p w14:paraId="6FE13D1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.json</w:t>
      </w:r>
    </w:p>
    <w:p w14:paraId="2EF27381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.jpg</w:t>
      </w:r>
    </w:p>
    <w:p w14:paraId="2645D9FB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5. Что нужно для доступа к Firebase Console?</w:t>
      </w:r>
    </w:p>
    <w:p w14:paraId="60C83BE9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Телефонный номер</w:t>
      </w:r>
    </w:p>
    <w:p w14:paraId="7CAF4FA7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Адрес сайта</w:t>
      </w:r>
    </w:p>
    <w:p w14:paraId="6C8FBD17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Google-аккаунт</w:t>
      </w:r>
    </w:p>
    <w:p w14:paraId="61560C4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Локальный сервер</w:t>
      </w:r>
    </w:p>
    <w:p w14:paraId="3D21A91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6. Что из перечисленного относится к преимуществам облачных технологий?</w:t>
      </w:r>
    </w:p>
    <w:p w14:paraId="4F60415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А) Ограниченность ресурсов</w:t>
      </w:r>
    </w:p>
    <w:p w14:paraId="3AB6FDE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Быстрая утилизация</w:t>
      </w:r>
    </w:p>
    <w:p w14:paraId="19380860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Масштабируемость и доступность</w:t>
      </w:r>
    </w:p>
    <w:p w14:paraId="15A602D9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Обязательное лицензирование</w:t>
      </w:r>
    </w:p>
    <w:p w14:paraId="1CC80C9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7. Что позволяет сделать сервис Firebase Authentication?</w:t>
      </w:r>
    </w:p>
    <w:p w14:paraId="419884F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Создавать анимации</w:t>
      </w:r>
    </w:p>
    <w:p w14:paraId="13324F87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Хранить фото</w:t>
      </w:r>
    </w:p>
    <w:p w14:paraId="0C21A651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Управлять пользователями и входом в систему</w:t>
      </w:r>
    </w:p>
    <w:p w14:paraId="01F634B7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Публиковать сайты</w:t>
      </w:r>
    </w:p>
    <w:p w14:paraId="5D51084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8. Для чего используют эмулятор Android в Android Studio?</w:t>
      </w:r>
    </w:p>
    <w:p w14:paraId="08B8582E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Редактировать XML-макеты</w:t>
      </w:r>
    </w:p>
    <w:p w14:paraId="231B9DE7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Проверять верстку</w:t>
      </w:r>
    </w:p>
    <w:p w14:paraId="75855B71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Тестировать приложение без физического устройства</w:t>
      </w:r>
    </w:p>
    <w:p w14:paraId="1811E48E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Запускать видеофайлы</w:t>
      </w:r>
    </w:p>
    <w:p w14:paraId="0179E1A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9. Что такое деплой облачного приложения?</w:t>
      </w:r>
    </w:p>
    <w:p w14:paraId="3BD24A69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Написание кода</w:t>
      </w:r>
    </w:p>
    <w:p w14:paraId="0D7D855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Отправка файлов в архив</w:t>
      </w:r>
    </w:p>
    <w:p w14:paraId="237084A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Размещение приложения на облачной платформе</w:t>
      </w:r>
    </w:p>
    <w:p w14:paraId="2E9E3A7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Сжатие ресурсов</w:t>
      </w:r>
    </w:p>
    <w:p w14:paraId="073680E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10. Что означает термин «облачное масштабирование»?</w:t>
      </w:r>
    </w:p>
    <w:p w14:paraId="50FB562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Изменение размеров шрифта</w:t>
      </w:r>
    </w:p>
    <w:p w14:paraId="5524561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Увеличение числа пользователей</w:t>
      </w:r>
    </w:p>
    <w:p w14:paraId="6E081808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Автоматическая настройка ресурсов под нагрузку</w:t>
      </w:r>
    </w:p>
    <w:p w14:paraId="478EDD0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Установка обновлений</w:t>
      </w:r>
    </w:p>
    <w:p w14:paraId="4EC1FB3B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11. Какую функцию выполняет AndroidManifest.xml?</w:t>
      </w:r>
    </w:p>
    <w:p w14:paraId="02CFEE4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Хранит графику</w:t>
      </w:r>
    </w:p>
    <w:p w14:paraId="7DF536E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Определяет структуру UI</w:t>
      </w:r>
    </w:p>
    <w:p w14:paraId="4348AB64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Содержит основную информацию о приложении и его компонентах</w:t>
      </w:r>
    </w:p>
    <w:p w14:paraId="55E3F9F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Используется для тесто</w:t>
      </w:r>
    </w:p>
    <w:p w14:paraId="25F93C0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12. Что делает оператор if в Java?</w:t>
      </w:r>
    </w:p>
    <w:p w14:paraId="658043A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Завершает программу</w:t>
      </w:r>
    </w:p>
    <w:p w14:paraId="04AFAA6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Запускает цикл</w:t>
      </w:r>
    </w:p>
    <w:p w14:paraId="62299B6B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Выполняет блок кода при истинном условии</w:t>
      </w:r>
    </w:p>
    <w:p w14:paraId="713C3BD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Сохраняет данные в файл</w:t>
      </w:r>
    </w:p>
    <w:p w14:paraId="2ECFF35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13. Где задаются зависимости в Android-проекте?</w:t>
      </w:r>
    </w:p>
    <w:p w14:paraId="7AB6CA1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lastRenderedPageBreak/>
        <w:t>А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 xml:space="preserve">) 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 xml:space="preserve"> AndroidManifest.xml</w:t>
      </w:r>
    </w:p>
    <w:p w14:paraId="51738F6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 xml:space="preserve">) 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</w:t>
      </w: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/>
        </w:rPr>
        <w:t xml:space="preserve"> activity_main.xml</w:t>
      </w:r>
    </w:p>
    <w:p w14:paraId="59511AF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В build.gradle</w:t>
      </w:r>
    </w:p>
    <w:p w14:paraId="17853B12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В styles.xml</w:t>
      </w:r>
    </w:p>
    <w:p w14:paraId="6D37EF3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14. Что такое push-уведомления в мобильных приложениях?</w:t>
      </w:r>
    </w:p>
    <w:p w14:paraId="15E1DED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Всплывающая реклама</w:t>
      </w:r>
    </w:p>
    <w:p w14:paraId="152F86C0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Оповещения, приходящие на устройство от сервера</w:t>
      </w:r>
    </w:p>
    <w:p w14:paraId="5B512BA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Сообщения в чате</w:t>
      </w:r>
    </w:p>
    <w:p w14:paraId="5404461C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Функция Bluetooth</w:t>
      </w:r>
    </w:p>
    <w:p w14:paraId="430292F6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>15. Что обязательно перед публикацией приложения?</w:t>
      </w:r>
    </w:p>
    <w:p w14:paraId="54CCCBB2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А) Тестирование, сборка, настройка доступа</w:t>
      </w:r>
    </w:p>
    <w:p w14:paraId="4FAF4DD2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Б) Установка Windows</w:t>
      </w:r>
    </w:p>
    <w:p w14:paraId="1349492F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В) Обновление BIOS</w:t>
      </w:r>
    </w:p>
    <w:p w14:paraId="7D89460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  <w:t>Г) Создание рекламного баннера</w:t>
      </w:r>
    </w:p>
    <w:p w14:paraId="165025A1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14:paraId="1BC0560D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  <w:r w:rsidRPr="00F071D0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  <w:t xml:space="preserve"> Ответы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01"/>
        <w:gridCol w:w="4770"/>
      </w:tblGrid>
      <w:tr w:rsidR="00F071D0" w:rsidRPr="00F071D0" w14:paraId="725BFAA7" w14:textId="77777777" w:rsidTr="000F093D">
        <w:tc>
          <w:tcPr>
            <w:tcW w:w="5027" w:type="dxa"/>
          </w:tcPr>
          <w:p w14:paraId="3CB1EBEB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№вопроса</w:t>
            </w:r>
          </w:p>
        </w:tc>
        <w:tc>
          <w:tcPr>
            <w:tcW w:w="5028" w:type="dxa"/>
          </w:tcPr>
          <w:p w14:paraId="10B45CE2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ответ</w:t>
            </w:r>
          </w:p>
        </w:tc>
      </w:tr>
      <w:tr w:rsidR="00F071D0" w:rsidRPr="00F071D0" w14:paraId="60737774" w14:textId="77777777" w:rsidTr="000F093D">
        <w:tc>
          <w:tcPr>
            <w:tcW w:w="5027" w:type="dxa"/>
          </w:tcPr>
          <w:p w14:paraId="4DABCD7B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</w:t>
            </w:r>
          </w:p>
        </w:tc>
        <w:tc>
          <w:tcPr>
            <w:tcW w:w="5028" w:type="dxa"/>
          </w:tcPr>
          <w:p w14:paraId="52F6C86A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F071D0" w:rsidRPr="00F071D0" w14:paraId="09329D0C" w14:textId="77777777" w:rsidTr="000F093D">
        <w:tc>
          <w:tcPr>
            <w:tcW w:w="5027" w:type="dxa"/>
          </w:tcPr>
          <w:p w14:paraId="48BA7B07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2</w:t>
            </w:r>
          </w:p>
        </w:tc>
        <w:tc>
          <w:tcPr>
            <w:tcW w:w="5028" w:type="dxa"/>
          </w:tcPr>
          <w:p w14:paraId="350E85DF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00888C67" w14:textId="77777777" w:rsidTr="000F093D">
        <w:tc>
          <w:tcPr>
            <w:tcW w:w="5027" w:type="dxa"/>
          </w:tcPr>
          <w:p w14:paraId="75BF9173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3</w:t>
            </w:r>
          </w:p>
        </w:tc>
        <w:tc>
          <w:tcPr>
            <w:tcW w:w="5028" w:type="dxa"/>
          </w:tcPr>
          <w:p w14:paraId="513BDC8A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F071D0" w:rsidRPr="00F071D0" w14:paraId="68DB3511" w14:textId="77777777" w:rsidTr="000F093D">
        <w:tc>
          <w:tcPr>
            <w:tcW w:w="5027" w:type="dxa"/>
          </w:tcPr>
          <w:p w14:paraId="117EFEF9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4</w:t>
            </w:r>
          </w:p>
        </w:tc>
        <w:tc>
          <w:tcPr>
            <w:tcW w:w="5028" w:type="dxa"/>
          </w:tcPr>
          <w:p w14:paraId="500848BC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03494019" w14:textId="77777777" w:rsidTr="000F093D">
        <w:tc>
          <w:tcPr>
            <w:tcW w:w="5027" w:type="dxa"/>
          </w:tcPr>
          <w:p w14:paraId="3C8FAA63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5</w:t>
            </w:r>
          </w:p>
        </w:tc>
        <w:tc>
          <w:tcPr>
            <w:tcW w:w="5028" w:type="dxa"/>
          </w:tcPr>
          <w:p w14:paraId="6E88704E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0C3F3149" w14:textId="77777777" w:rsidTr="000F093D">
        <w:tc>
          <w:tcPr>
            <w:tcW w:w="5027" w:type="dxa"/>
          </w:tcPr>
          <w:p w14:paraId="2C2CB7F4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6</w:t>
            </w:r>
          </w:p>
        </w:tc>
        <w:tc>
          <w:tcPr>
            <w:tcW w:w="5028" w:type="dxa"/>
          </w:tcPr>
          <w:p w14:paraId="4A99E050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1357470F" w14:textId="77777777" w:rsidTr="000F093D">
        <w:tc>
          <w:tcPr>
            <w:tcW w:w="5027" w:type="dxa"/>
          </w:tcPr>
          <w:p w14:paraId="6F527749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7</w:t>
            </w:r>
          </w:p>
        </w:tc>
        <w:tc>
          <w:tcPr>
            <w:tcW w:w="5028" w:type="dxa"/>
          </w:tcPr>
          <w:p w14:paraId="49B72D72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4C2269A0" w14:textId="77777777" w:rsidTr="000F093D">
        <w:tc>
          <w:tcPr>
            <w:tcW w:w="5027" w:type="dxa"/>
          </w:tcPr>
          <w:p w14:paraId="164DB95B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8</w:t>
            </w:r>
          </w:p>
        </w:tc>
        <w:tc>
          <w:tcPr>
            <w:tcW w:w="5028" w:type="dxa"/>
          </w:tcPr>
          <w:p w14:paraId="3ECCA6A9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1E86E420" w14:textId="77777777" w:rsidTr="000F093D">
        <w:tc>
          <w:tcPr>
            <w:tcW w:w="5027" w:type="dxa"/>
          </w:tcPr>
          <w:p w14:paraId="5F3AFCDC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9</w:t>
            </w:r>
          </w:p>
        </w:tc>
        <w:tc>
          <w:tcPr>
            <w:tcW w:w="5028" w:type="dxa"/>
          </w:tcPr>
          <w:p w14:paraId="750366AD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67B7D6B2" w14:textId="77777777" w:rsidTr="000F093D">
        <w:tc>
          <w:tcPr>
            <w:tcW w:w="5027" w:type="dxa"/>
          </w:tcPr>
          <w:p w14:paraId="37EA5B0B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10</w:t>
            </w:r>
          </w:p>
        </w:tc>
        <w:tc>
          <w:tcPr>
            <w:tcW w:w="5028" w:type="dxa"/>
          </w:tcPr>
          <w:p w14:paraId="34B39069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4655B028" w14:textId="77777777" w:rsidTr="000F093D">
        <w:tc>
          <w:tcPr>
            <w:tcW w:w="5027" w:type="dxa"/>
          </w:tcPr>
          <w:p w14:paraId="12B4609B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11</w:t>
            </w:r>
          </w:p>
        </w:tc>
        <w:tc>
          <w:tcPr>
            <w:tcW w:w="5028" w:type="dxa"/>
          </w:tcPr>
          <w:p w14:paraId="2CEACA0A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6F081E58" w14:textId="77777777" w:rsidTr="000F093D">
        <w:tc>
          <w:tcPr>
            <w:tcW w:w="5027" w:type="dxa"/>
          </w:tcPr>
          <w:p w14:paraId="6053D628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12</w:t>
            </w:r>
          </w:p>
        </w:tc>
        <w:tc>
          <w:tcPr>
            <w:tcW w:w="5028" w:type="dxa"/>
          </w:tcPr>
          <w:p w14:paraId="0B4B9E64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6B244FBD" w14:textId="77777777" w:rsidTr="000F093D">
        <w:tc>
          <w:tcPr>
            <w:tcW w:w="5027" w:type="dxa"/>
          </w:tcPr>
          <w:p w14:paraId="258102C4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13</w:t>
            </w:r>
          </w:p>
        </w:tc>
        <w:tc>
          <w:tcPr>
            <w:tcW w:w="5028" w:type="dxa"/>
          </w:tcPr>
          <w:p w14:paraId="6153E926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в</w:t>
            </w:r>
          </w:p>
        </w:tc>
      </w:tr>
      <w:tr w:rsidR="00F071D0" w:rsidRPr="00F071D0" w14:paraId="609AFAEA" w14:textId="77777777" w:rsidTr="000F093D">
        <w:tc>
          <w:tcPr>
            <w:tcW w:w="5027" w:type="dxa"/>
          </w:tcPr>
          <w:p w14:paraId="6B13E5F1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14</w:t>
            </w:r>
          </w:p>
        </w:tc>
        <w:tc>
          <w:tcPr>
            <w:tcW w:w="5028" w:type="dxa"/>
          </w:tcPr>
          <w:p w14:paraId="7569381F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</w:t>
            </w:r>
          </w:p>
        </w:tc>
      </w:tr>
      <w:tr w:rsidR="00F071D0" w:rsidRPr="00F071D0" w14:paraId="4A71E9EC" w14:textId="77777777" w:rsidTr="000F093D">
        <w:tc>
          <w:tcPr>
            <w:tcW w:w="5027" w:type="dxa"/>
          </w:tcPr>
          <w:p w14:paraId="3498D460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15</w:t>
            </w:r>
          </w:p>
        </w:tc>
        <w:tc>
          <w:tcPr>
            <w:tcW w:w="5028" w:type="dxa"/>
          </w:tcPr>
          <w:p w14:paraId="661839E5" w14:textId="77777777" w:rsidR="00F071D0" w:rsidRPr="00F071D0" w:rsidRDefault="00F071D0" w:rsidP="00F071D0">
            <w:pPr>
              <w:widowControl w:val="0"/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F07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а</w:t>
            </w:r>
          </w:p>
        </w:tc>
      </w:tr>
    </w:tbl>
    <w:p w14:paraId="0F27D383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05E9F4BA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</w:rPr>
      </w:pPr>
    </w:p>
    <w:p w14:paraId="7B5E3685" w14:textId="77777777" w:rsidR="00F071D0" w:rsidRPr="00F071D0" w:rsidRDefault="00F071D0" w:rsidP="00F071D0">
      <w:pPr>
        <w:widowControl w:val="0"/>
        <w:tabs>
          <w:tab w:val="left" w:pos="397"/>
        </w:tabs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8"/>
        </w:rPr>
      </w:pPr>
    </w:p>
    <w:p w14:paraId="685E79EF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  <w:lastRenderedPageBreak/>
        <w:t>Критерии оценки</w:t>
      </w:r>
    </w:p>
    <w:p w14:paraId="0B78BC24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p w14:paraId="31D65D49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проведении устного опроса</w:t>
      </w:r>
    </w:p>
    <w:p w14:paraId="07C599CE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в ходе устного опроса учитываются следующие требования:</w:t>
      </w:r>
    </w:p>
    <w:p w14:paraId="42AA36F9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170BBEB5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389FEDD6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6A73FA8A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Знания студентов оцениваются по пятибалльной системе:</w:t>
      </w:r>
    </w:p>
    <w:p w14:paraId="7E5F6B20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2D9DB984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16E2BF6B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13D623C5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19270360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val="en-US" w:eastAsia="en-US"/>
        </w:rPr>
        <w:t>II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. Оценка при выполнении письменного задания (теста, проекта, решения задач)</w:t>
      </w:r>
    </w:p>
    <w:p w14:paraId="08B9464E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При выставлении оценки за письменную работу учитываются следующие основные критерии:</w:t>
      </w:r>
    </w:p>
    <w:p w14:paraId="46CADC4D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6F725820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10ABC1E2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качество оформления заданий, полнота, аккуратность, соблюдение логики и последовательности;</w:t>
      </w:r>
    </w:p>
    <w:p w14:paraId="2839B120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умение работать с технической, проектной, диаграммной или бланковой документацией.</w:t>
      </w:r>
    </w:p>
    <w:p w14:paraId="484CF10A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Оценка выставляется по пятибалльной системе:</w:t>
      </w:r>
    </w:p>
    <w:p w14:paraId="4AC7F35C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 xml:space="preserve">Оценка «5» (отлично) — задание выполнено на 100–90%, без 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lastRenderedPageBreak/>
        <w:t>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73CFEB62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0A85FC13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512426EA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</w:pP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•</w:t>
      </w:r>
      <w:r w:rsidRPr="00F071D0"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72F5B9D1" w14:textId="77777777" w:rsidR="00F071D0" w:rsidRPr="00F071D0" w:rsidRDefault="00F071D0" w:rsidP="00F071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en-US"/>
        </w:rPr>
      </w:pPr>
    </w:p>
    <w:bookmarkEnd w:id="2"/>
    <w:p w14:paraId="036509CC" w14:textId="77777777" w:rsidR="00F071D0" w:rsidRPr="00001474" w:rsidRDefault="00F071D0" w:rsidP="003E2982">
      <w:pPr>
        <w:ind w:firstLine="709"/>
        <w:jc w:val="center"/>
        <w:rPr>
          <w:rFonts w:ascii="Times New Roman" w:hAnsi="Times New Roman" w:cs="Times New Roman"/>
          <w:b/>
        </w:rPr>
      </w:pPr>
    </w:p>
    <w:sectPr w:rsidR="00F071D0" w:rsidRPr="00001474" w:rsidSect="00DE6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FA828" w14:textId="77777777" w:rsidR="00FC3853" w:rsidRDefault="00FC3853" w:rsidP="00F071D0">
      <w:pPr>
        <w:spacing w:after="0" w:line="240" w:lineRule="auto"/>
      </w:pPr>
      <w:r>
        <w:separator/>
      </w:r>
    </w:p>
  </w:endnote>
  <w:endnote w:type="continuationSeparator" w:id="0">
    <w:p w14:paraId="7E859F1C" w14:textId="77777777" w:rsidR="00FC3853" w:rsidRDefault="00FC3853" w:rsidP="00F0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CCE48" w14:textId="77777777" w:rsidR="00FC3853" w:rsidRDefault="00FC3853" w:rsidP="00F071D0">
      <w:pPr>
        <w:spacing w:after="0" w:line="240" w:lineRule="auto"/>
      </w:pPr>
      <w:r>
        <w:separator/>
      </w:r>
    </w:p>
  </w:footnote>
  <w:footnote w:type="continuationSeparator" w:id="0">
    <w:p w14:paraId="38FB1A47" w14:textId="77777777" w:rsidR="00FC3853" w:rsidRDefault="00FC3853" w:rsidP="00F07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2A7"/>
    <w:multiLevelType w:val="hybridMultilevel"/>
    <w:tmpl w:val="17F22220"/>
    <w:lvl w:ilvl="0" w:tplc="A7528CA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1113E6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2202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9CE5BB4"/>
    <w:multiLevelType w:val="hybridMultilevel"/>
    <w:tmpl w:val="A2CCD5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BD68FF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6D3B26"/>
    <w:multiLevelType w:val="hybridMultilevel"/>
    <w:tmpl w:val="7004B5B6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1E403B8B"/>
    <w:multiLevelType w:val="hybridMultilevel"/>
    <w:tmpl w:val="220A4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C5764E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3C7B4D"/>
    <w:multiLevelType w:val="hybridMultilevel"/>
    <w:tmpl w:val="9E66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181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F7AAD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54B0E27"/>
    <w:multiLevelType w:val="hybridMultilevel"/>
    <w:tmpl w:val="0EC61C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6BE2A57"/>
    <w:multiLevelType w:val="hybridMultilevel"/>
    <w:tmpl w:val="2C38B68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F7213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CCC008F"/>
    <w:multiLevelType w:val="hybridMultilevel"/>
    <w:tmpl w:val="B2D04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86724"/>
    <w:multiLevelType w:val="hybridMultilevel"/>
    <w:tmpl w:val="7B784C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D9F5868"/>
    <w:multiLevelType w:val="hybridMultilevel"/>
    <w:tmpl w:val="03485B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E064788"/>
    <w:multiLevelType w:val="hybridMultilevel"/>
    <w:tmpl w:val="42427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62153"/>
    <w:multiLevelType w:val="hybridMultilevel"/>
    <w:tmpl w:val="A2CCD5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1E06CE7"/>
    <w:multiLevelType w:val="hybridMultilevel"/>
    <w:tmpl w:val="A2CCD5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397B34"/>
    <w:multiLevelType w:val="hybridMultilevel"/>
    <w:tmpl w:val="1062C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359AC"/>
    <w:multiLevelType w:val="hybridMultilevel"/>
    <w:tmpl w:val="A2CCD5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0"/>
  </w:num>
  <w:num w:numId="5">
    <w:abstractNumId w:val="18"/>
  </w:num>
  <w:num w:numId="6">
    <w:abstractNumId w:val="17"/>
  </w:num>
  <w:num w:numId="7">
    <w:abstractNumId w:val="20"/>
  </w:num>
  <w:num w:numId="8">
    <w:abstractNumId w:val="15"/>
  </w:num>
  <w:num w:numId="9">
    <w:abstractNumId w:val="9"/>
  </w:num>
  <w:num w:numId="10">
    <w:abstractNumId w:val="14"/>
  </w:num>
  <w:num w:numId="11">
    <w:abstractNumId w:val="7"/>
  </w:num>
  <w:num w:numId="12">
    <w:abstractNumId w:val="12"/>
  </w:num>
  <w:num w:numId="13">
    <w:abstractNumId w:val="2"/>
  </w:num>
  <w:num w:numId="14">
    <w:abstractNumId w:val="4"/>
  </w:num>
  <w:num w:numId="15">
    <w:abstractNumId w:val="3"/>
  </w:num>
  <w:num w:numId="16">
    <w:abstractNumId w:val="0"/>
  </w:num>
  <w:num w:numId="17">
    <w:abstractNumId w:val="1"/>
  </w:num>
  <w:num w:numId="18">
    <w:abstractNumId w:val="13"/>
  </w:num>
  <w:num w:numId="19">
    <w:abstractNumId w:val="19"/>
  </w:num>
  <w:num w:numId="20">
    <w:abstractNumId w:val="16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2982"/>
    <w:rsid w:val="00020652"/>
    <w:rsid w:val="00055078"/>
    <w:rsid w:val="002F2589"/>
    <w:rsid w:val="003E2982"/>
    <w:rsid w:val="00560F0F"/>
    <w:rsid w:val="005B29ED"/>
    <w:rsid w:val="007D2AD9"/>
    <w:rsid w:val="0092476D"/>
    <w:rsid w:val="00CE33D1"/>
    <w:rsid w:val="00DE6D59"/>
    <w:rsid w:val="00F071D0"/>
    <w:rsid w:val="00FC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4989"/>
  <w15:docId w15:val="{93A108A5-4DD1-4533-BA26-337AF300A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D59"/>
  </w:style>
  <w:style w:type="paragraph" w:styleId="1">
    <w:name w:val="heading 1"/>
    <w:basedOn w:val="a"/>
    <w:next w:val="a"/>
    <w:link w:val="10"/>
    <w:uiPriority w:val="9"/>
    <w:qFormat/>
    <w:rsid w:val="003E29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qFormat/>
    <w:rsid w:val="003E2982"/>
    <w:pPr>
      <w:spacing w:after="0" w:line="240" w:lineRule="auto"/>
      <w:ind w:left="720" w:firstLine="454"/>
      <w:contextualSpacing/>
      <w:jc w:val="both"/>
    </w:pPr>
    <w:rPr>
      <w:rFonts w:ascii="Cambria Math" w:eastAsia="Cambria Math" w:hAnsi="Cambria Math" w:cs="Times New Roman"/>
      <w:sz w:val="20"/>
      <w:szCs w:val="20"/>
    </w:rPr>
  </w:style>
  <w:style w:type="paragraph" w:customStyle="1" w:styleId="Default">
    <w:name w:val="Default"/>
    <w:rsid w:val="003E2982"/>
    <w:pPr>
      <w:autoSpaceDE w:val="0"/>
      <w:autoSpaceDN w:val="0"/>
      <w:adjustRightInd w:val="0"/>
      <w:spacing w:after="0" w:line="240" w:lineRule="auto"/>
    </w:pPr>
    <w:rPr>
      <w:rFonts w:ascii="Cambria Math" w:eastAsia="Cambria Math" w:hAnsi="Cambria Math" w:cs="Cambria Math"/>
      <w:color w:val="000000"/>
      <w:sz w:val="24"/>
      <w:szCs w:val="24"/>
    </w:rPr>
  </w:style>
  <w:style w:type="paragraph" w:customStyle="1" w:styleId="a5">
    <w:name w:val="!Заголовок"/>
    <w:basedOn w:val="1"/>
    <w:next w:val="a"/>
    <w:qFormat/>
    <w:rsid w:val="003E2982"/>
    <w:pPr>
      <w:keepLines w:val="0"/>
      <w:autoSpaceDE w:val="0"/>
      <w:autoSpaceDN w:val="0"/>
      <w:spacing w:before="0" w:line="240" w:lineRule="auto"/>
      <w:ind w:firstLine="284"/>
    </w:pPr>
    <w:rPr>
      <w:rFonts w:ascii="Cambria Math" w:eastAsia="Cambria Math" w:hAnsi="Cambria Math" w:cs="Times New Roman"/>
      <w:color w:val="auto"/>
    </w:rPr>
  </w:style>
  <w:style w:type="paragraph" w:styleId="a6">
    <w:name w:val="Plain Text"/>
    <w:basedOn w:val="a"/>
    <w:link w:val="a7"/>
    <w:uiPriority w:val="99"/>
    <w:rsid w:val="003E2982"/>
    <w:pPr>
      <w:spacing w:after="0" w:line="240" w:lineRule="auto"/>
    </w:pPr>
    <w:rPr>
      <w:rFonts w:ascii="Courier New" w:eastAsia="Cambria Math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3E2982"/>
    <w:rPr>
      <w:rFonts w:ascii="Courier New" w:eastAsia="Cambria Math" w:hAnsi="Courier New" w:cs="Times New Roman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3E2982"/>
    <w:rPr>
      <w:rFonts w:ascii="Cambria Math" w:eastAsia="Cambria Math" w:hAnsi="Cambria Math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E29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Нижний колонтитул1"/>
    <w:basedOn w:val="a"/>
    <w:next w:val="a8"/>
    <w:link w:val="a9"/>
    <w:uiPriority w:val="99"/>
    <w:semiHidden/>
    <w:unhideWhenUsed/>
    <w:rsid w:val="00F071D0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9">
    <w:name w:val="Нижний колонтитул Знак"/>
    <w:basedOn w:val="a0"/>
    <w:link w:val="11"/>
    <w:uiPriority w:val="99"/>
    <w:semiHidden/>
    <w:rsid w:val="00F071D0"/>
    <w:rPr>
      <w:rFonts w:eastAsia="Calibri"/>
      <w:lang w:eastAsia="en-US"/>
    </w:rPr>
  </w:style>
  <w:style w:type="paragraph" w:styleId="a8">
    <w:name w:val="footer"/>
    <w:basedOn w:val="a"/>
    <w:link w:val="12"/>
    <w:uiPriority w:val="99"/>
    <w:unhideWhenUsed/>
    <w:rsid w:val="00F0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8"/>
    <w:uiPriority w:val="99"/>
    <w:rsid w:val="00F071D0"/>
  </w:style>
  <w:style w:type="paragraph" w:styleId="aa">
    <w:name w:val="header"/>
    <w:basedOn w:val="a"/>
    <w:link w:val="ab"/>
    <w:uiPriority w:val="99"/>
    <w:unhideWhenUsed/>
    <w:rsid w:val="00F07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071D0"/>
  </w:style>
  <w:style w:type="table" w:styleId="ac">
    <w:name w:val="Table Grid"/>
    <w:basedOn w:val="a1"/>
    <w:uiPriority w:val="39"/>
    <w:rsid w:val="00F071D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12</cp:revision>
  <cp:lastPrinted>2025-12-10T14:29:00Z</cp:lastPrinted>
  <dcterms:created xsi:type="dcterms:W3CDTF">2023-05-19T03:27:00Z</dcterms:created>
  <dcterms:modified xsi:type="dcterms:W3CDTF">2025-12-10T14:29:00Z</dcterms:modified>
</cp:coreProperties>
</file>